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3092" w:rsidRDefault="00343092" w:rsidP="00343092">
      <w:pPr>
        <w:keepNext/>
        <w:pBdr>
          <w:bottom w:val="single" w:sz="4" w:space="1" w:color="auto"/>
        </w:pBdr>
        <w:tabs>
          <w:tab w:val="right" w:pos="9639"/>
        </w:tabs>
        <w:outlineLvl w:val="0"/>
        <w:rPr>
          <w:rFonts w:ascii="Arial" w:hAnsi="Arial" w:cs="Arial"/>
          <w:b/>
          <w:sz w:val="24"/>
        </w:rPr>
      </w:pPr>
      <w:r>
        <w:rPr>
          <w:rFonts w:ascii="Arial" w:hAnsi="Arial" w:cs="Arial"/>
          <w:b/>
          <w:sz w:val="24"/>
        </w:rPr>
        <w:t>3GPP TSG SA WG5 (Telecom Management) Meeting #105</w:t>
      </w:r>
      <w:r>
        <w:rPr>
          <w:rFonts w:ascii="Arial" w:hAnsi="Arial" w:cs="Arial"/>
          <w:b/>
          <w:sz w:val="24"/>
        </w:rPr>
        <w:tab/>
        <w:t>S5-161194</w:t>
      </w:r>
    </w:p>
    <w:p w:rsidR="00343092" w:rsidRDefault="00343092" w:rsidP="00343092">
      <w:pPr>
        <w:keepNext/>
        <w:pBdr>
          <w:bottom w:val="single" w:sz="4" w:space="1" w:color="auto"/>
        </w:pBdr>
        <w:tabs>
          <w:tab w:val="right" w:pos="9639"/>
        </w:tabs>
        <w:outlineLvl w:val="0"/>
        <w:rPr>
          <w:rFonts w:ascii="Arial" w:hAnsi="Arial" w:cs="Arial"/>
          <w:b/>
          <w:sz w:val="24"/>
        </w:rPr>
      </w:pPr>
      <w:r>
        <w:rPr>
          <w:rFonts w:ascii="Arial" w:hAnsi="Arial" w:cs="Arial"/>
          <w:b/>
          <w:sz w:val="24"/>
        </w:rPr>
        <w:t>25-29 January 2016</w:t>
      </w:r>
      <w:r w:rsidRPr="00657B80">
        <w:rPr>
          <w:rFonts w:ascii="Arial" w:hAnsi="Arial" w:cs="Arial"/>
          <w:b/>
          <w:sz w:val="24"/>
        </w:rPr>
        <w:t>,</w:t>
      </w:r>
      <w:r>
        <w:rPr>
          <w:rFonts w:ascii="Arial" w:hAnsi="Arial" w:cs="Arial"/>
          <w:b/>
          <w:sz w:val="24"/>
        </w:rPr>
        <w:t xml:space="preserve"> Bratislava (Slovakia</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343092" w:rsidRDefault="00343092" w:rsidP="00343092">
      <w:pPr>
        <w:keepNext/>
        <w:pBdr>
          <w:bottom w:val="single" w:sz="4" w:space="1" w:color="auto"/>
        </w:pBdr>
        <w:tabs>
          <w:tab w:val="right" w:pos="9639"/>
        </w:tabs>
        <w:outlineLvl w:val="0"/>
        <w:rPr>
          <w:rFonts w:ascii="Arial" w:hAnsi="Arial" w:cs="Arial"/>
          <w:b/>
          <w:sz w:val="24"/>
        </w:rPr>
      </w:pPr>
    </w:p>
    <w:p w:rsidR="00343092" w:rsidRDefault="00343092" w:rsidP="00343092">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INT</w:t>
      </w:r>
    </w:p>
    <w:p w:rsidR="00343092" w:rsidRDefault="00343092" w:rsidP="00343092">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343092">
        <w:rPr>
          <w:rFonts w:ascii="Arial" w:hAnsi="Arial"/>
          <w:b/>
          <w:lang w:val="en-US"/>
        </w:rPr>
        <w:t>Validation project for the Conformance Test Specifications for the Diameter Protocol over the Rf and the Ro reference points</w:t>
      </w:r>
    </w:p>
    <w:p w:rsidR="00343092" w:rsidRDefault="00343092" w:rsidP="00343092">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343092" w:rsidRDefault="00343092" w:rsidP="00343092">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7.1</w:t>
      </w:r>
    </w:p>
    <w:p w:rsidR="00343092" w:rsidRDefault="00343092" w:rsidP="007F05C7"/>
    <w:p w:rsidR="00343092" w:rsidRDefault="00343092" w:rsidP="007F05C7"/>
    <w:tbl>
      <w:tblPr>
        <w:tblW w:w="9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85"/>
        <w:gridCol w:w="2104"/>
        <w:gridCol w:w="48"/>
        <w:gridCol w:w="7346"/>
        <w:gridCol w:w="284"/>
      </w:tblGrid>
      <w:tr w:rsidR="00343092" w:rsidRPr="002E5375" w:rsidTr="003F263A">
        <w:trPr>
          <w:gridAfter w:val="1"/>
          <w:wAfter w:w="284" w:type="dxa"/>
          <w:trHeight w:hRule="exact" w:val="113"/>
        </w:trPr>
        <w:tc>
          <w:tcPr>
            <w:tcW w:w="9583" w:type="dxa"/>
            <w:gridSpan w:val="4"/>
            <w:tcBorders>
              <w:top w:val="single" w:sz="4" w:space="0" w:color="000000"/>
              <w:left w:val="nil"/>
              <w:bottom w:val="nil"/>
              <w:right w:val="nil"/>
            </w:tcBorders>
          </w:tcPr>
          <w:p w:rsidR="00343092" w:rsidRPr="002E5375" w:rsidRDefault="00343092" w:rsidP="003F263A">
            <w:pPr>
              <w:tabs>
                <w:tab w:val="left" w:pos="1701"/>
              </w:tabs>
              <w:rPr>
                <w:rFonts w:cs="Arial"/>
                <w:b/>
                <w:color w:val="0000FF"/>
                <w:sz w:val="16"/>
                <w:szCs w:val="16"/>
              </w:rPr>
            </w:pPr>
          </w:p>
        </w:tc>
      </w:tr>
      <w:tr w:rsidR="00343092" w:rsidRPr="00DE4DB9" w:rsidTr="003F263A">
        <w:trPr>
          <w:gridBefore w:val="1"/>
          <w:wBefore w:w="85" w:type="dxa"/>
        </w:trPr>
        <w:tc>
          <w:tcPr>
            <w:tcW w:w="2152" w:type="dxa"/>
            <w:gridSpan w:val="2"/>
            <w:tcBorders>
              <w:top w:val="single" w:sz="4" w:space="0" w:color="auto"/>
              <w:left w:val="nil"/>
              <w:bottom w:val="nil"/>
              <w:right w:val="nil"/>
            </w:tcBorders>
          </w:tcPr>
          <w:p w:rsidR="00343092" w:rsidRPr="00DE4DB9" w:rsidRDefault="00343092" w:rsidP="003F263A">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gridSpan w:val="2"/>
            <w:tcBorders>
              <w:top w:val="single" w:sz="4" w:space="0" w:color="auto"/>
              <w:left w:val="nil"/>
              <w:bottom w:val="nil"/>
              <w:right w:val="nil"/>
            </w:tcBorders>
          </w:tcPr>
          <w:p w:rsidR="00343092" w:rsidRPr="00993F94" w:rsidRDefault="00343092" w:rsidP="003F263A">
            <w:pPr>
              <w:ind w:left="57"/>
              <w:rPr>
                <w:rFonts w:ascii="Arial" w:hAnsi="Arial" w:cs="Arial"/>
                <w:color w:val="000000" w:themeColor="text1"/>
                <w:sz w:val="24"/>
                <w:szCs w:val="24"/>
              </w:rPr>
            </w:pPr>
            <w:r w:rsidRPr="00993F94">
              <w:rPr>
                <w:rFonts w:ascii="Arial" w:hAnsi="Arial" w:cs="Arial"/>
                <w:color w:val="000000" w:themeColor="text1"/>
                <w:sz w:val="24"/>
                <w:szCs w:val="24"/>
              </w:rPr>
              <w:t>Validation project for the Conformance Test Specifications for the Diameter Protocol over the Rf and the Ro reference points</w:t>
            </w:r>
          </w:p>
        </w:tc>
      </w:tr>
      <w:tr w:rsidR="00343092" w:rsidRPr="002A36EA" w:rsidTr="003F263A">
        <w:trPr>
          <w:gridBefore w:val="1"/>
          <w:wBefore w:w="85" w:type="dxa"/>
        </w:trPr>
        <w:tc>
          <w:tcPr>
            <w:tcW w:w="2152" w:type="dxa"/>
            <w:gridSpan w:val="2"/>
            <w:tcBorders>
              <w:top w:val="nil"/>
              <w:left w:val="nil"/>
              <w:bottom w:val="nil"/>
              <w:right w:val="nil"/>
            </w:tcBorders>
          </w:tcPr>
          <w:p w:rsidR="00343092" w:rsidRPr="00911477" w:rsidRDefault="00343092" w:rsidP="003F263A">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gridSpan w:val="2"/>
            <w:tcBorders>
              <w:top w:val="nil"/>
              <w:left w:val="nil"/>
              <w:bottom w:val="nil"/>
              <w:right w:val="nil"/>
            </w:tcBorders>
          </w:tcPr>
          <w:p w:rsidR="00343092" w:rsidRPr="00993F94" w:rsidRDefault="00343092" w:rsidP="003F263A">
            <w:pPr>
              <w:ind w:left="57"/>
              <w:rPr>
                <w:rFonts w:ascii="Arial" w:hAnsi="Arial" w:cs="Arial"/>
                <w:color w:val="000000" w:themeColor="text1"/>
                <w:sz w:val="24"/>
                <w:szCs w:val="24"/>
              </w:rPr>
            </w:pPr>
            <w:r w:rsidRPr="00474D82">
              <w:rPr>
                <w:rFonts w:ascii="Arial" w:hAnsi="Arial" w:cs="Arial"/>
                <w:color w:val="000000" w:themeColor="text1"/>
                <w:sz w:val="24"/>
                <w:szCs w:val="24"/>
              </w:rPr>
              <w:t>07th</w:t>
            </w:r>
            <w:r w:rsidRPr="00993F94">
              <w:rPr>
                <w:rFonts w:ascii="Arial" w:hAnsi="Arial" w:cs="Arial"/>
                <w:color w:val="000000" w:themeColor="text1"/>
                <w:sz w:val="24"/>
                <w:szCs w:val="24"/>
              </w:rPr>
              <w:t xml:space="preserve"> </w:t>
            </w:r>
            <w:r>
              <w:rPr>
                <w:rFonts w:ascii="Arial" w:hAnsi="Arial" w:cs="Arial"/>
                <w:color w:val="000000" w:themeColor="text1"/>
                <w:sz w:val="24"/>
                <w:szCs w:val="24"/>
              </w:rPr>
              <w:t>November</w:t>
            </w:r>
            <w:r w:rsidRPr="00993F94">
              <w:rPr>
                <w:rFonts w:ascii="Arial" w:hAnsi="Arial" w:cs="Arial"/>
                <w:color w:val="000000" w:themeColor="text1"/>
                <w:sz w:val="24"/>
                <w:szCs w:val="24"/>
              </w:rPr>
              <w:t xml:space="preserve"> 2015</w:t>
            </w:r>
          </w:p>
        </w:tc>
      </w:tr>
      <w:tr w:rsidR="00343092" w:rsidRPr="00D21604" w:rsidTr="003F263A">
        <w:trPr>
          <w:gridBefore w:val="1"/>
          <w:wBefore w:w="85" w:type="dxa"/>
          <w:trHeight w:val="140"/>
        </w:trPr>
        <w:tc>
          <w:tcPr>
            <w:tcW w:w="2152" w:type="dxa"/>
            <w:gridSpan w:val="2"/>
            <w:tcBorders>
              <w:top w:val="nil"/>
              <w:left w:val="nil"/>
              <w:bottom w:val="nil"/>
              <w:right w:val="nil"/>
            </w:tcBorders>
            <w:vAlign w:val="center"/>
          </w:tcPr>
          <w:p w:rsidR="00343092" w:rsidRPr="00911477" w:rsidRDefault="00343092" w:rsidP="003F263A">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vAlign w:val="center"/>
          </w:tcPr>
          <w:p w:rsidR="00343092" w:rsidRPr="00993F94" w:rsidRDefault="00343092" w:rsidP="003F263A">
            <w:pPr>
              <w:ind w:left="57"/>
              <w:rPr>
                <w:rFonts w:ascii="Arial" w:hAnsi="Arial" w:cs="Arial"/>
                <w:color w:val="000000" w:themeColor="text1"/>
                <w:sz w:val="24"/>
                <w:szCs w:val="24"/>
              </w:rPr>
            </w:pPr>
          </w:p>
        </w:tc>
      </w:tr>
      <w:tr w:rsidR="00343092" w:rsidRPr="00DE4DB9" w:rsidTr="003F263A">
        <w:trPr>
          <w:gridBefore w:val="1"/>
          <w:wBefore w:w="85" w:type="dxa"/>
        </w:trPr>
        <w:tc>
          <w:tcPr>
            <w:tcW w:w="2152" w:type="dxa"/>
            <w:gridSpan w:val="2"/>
            <w:tcBorders>
              <w:top w:val="nil"/>
              <w:left w:val="nil"/>
              <w:bottom w:val="nil"/>
              <w:right w:val="nil"/>
            </w:tcBorders>
            <w:vAlign w:val="center"/>
          </w:tcPr>
          <w:p w:rsidR="00343092" w:rsidRPr="00DE4DB9" w:rsidRDefault="00343092" w:rsidP="003F263A">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gridSpan w:val="2"/>
            <w:tcBorders>
              <w:top w:val="nil"/>
              <w:left w:val="nil"/>
              <w:bottom w:val="nil"/>
              <w:right w:val="nil"/>
            </w:tcBorders>
            <w:vAlign w:val="center"/>
          </w:tcPr>
          <w:p w:rsidR="00343092" w:rsidRPr="00993F94" w:rsidRDefault="00343092" w:rsidP="003F263A">
            <w:pPr>
              <w:ind w:left="57"/>
              <w:rPr>
                <w:rFonts w:ascii="Arial" w:hAnsi="Arial" w:cs="Arial"/>
                <w:color w:val="000000" w:themeColor="text1"/>
                <w:sz w:val="24"/>
                <w:szCs w:val="24"/>
              </w:rPr>
            </w:pPr>
            <w:r w:rsidRPr="00993F94">
              <w:rPr>
                <w:rFonts w:ascii="Arial" w:hAnsi="Arial" w:cs="Arial"/>
                <w:color w:val="000000" w:themeColor="text1"/>
                <w:sz w:val="24"/>
                <w:szCs w:val="24"/>
              </w:rPr>
              <w:t>ETSI TC INT</w:t>
            </w:r>
          </w:p>
        </w:tc>
      </w:tr>
      <w:tr w:rsidR="00343092" w:rsidRPr="002A36EA" w:rsidTr="003F263A">
        <w:trPr>
          <w:gridBefore w:val="1"/>
          <w:wBefore w:w="85" w:type="dxa"/>
        </w:trPr>
        <w:tc>
          <w:tcPr>
            <w:tcW w:w="2152" w:type="dxa"/>
            <w:gridSpan w:val="2"/>
            <w:tcBorders>
              <w:top w:val="nil"/>
              <w:left w:val="nil"/>
              <w:bottom w:val="nil"/>
              <w:right w:val="nil"/>
            </w:tcBorders>
            <w:vAlign w:val="center"/>
          </w:tcPr>
          <w:p w:rsidR="00343092" w:rsidRPr="00911477" w:rsidRDefault="00343092" w:rsidP="003F263A">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gridSpan w:val="2"/>
            <w:tcBorders>
              <w:top w:val="nil"/>
              <w:left w:val="nil"/>
              <w:bottom w:val="nil"/>
              <w:right w:val="nil"/>
            </w:tcBorders>
            <w:vAlign w:val="center"/>
          </w:tcPr>
          <w:p w:rsidR="00343092" w:rsidRPr="0015113A" w:rsidRDefault="00343092" w:rsidP="003F263A">
            <w:pPr>
              <w:rPr>
                <w:rStyle w:val="Hyperlink"/>
                <w:rFonts w:ascii="Arial" w:hAnsi="Arial" w:cs="Arial"/>
                <w:bCs/>
                <w:color w:val="000000" w:themeColor="text1"/>
                <w:sz w:val="24"/>
                <w:szCs w:val="24"/>
                <w:lang w:val="it-IT"/>
              </w:rPr>
            </w:pPr>
            <w:r w:rsidRPr="0015113A">
              <w:rPr>
                <w:rFonts w:ascii="Arial" w:hAnsi="Arial" w:cs="Arial"/>
                <w:bCs/>
                <w:color w:val="000000" w:themeColor="text1"/>
                <w:sz w:val="24"/>
                <w:szCs w:val="24"/>
                <w:lang w:val="it-IT"/>
              </w:rPr>
              <w:t>TC INT chairman Giulio Maggiore (</w:t>
            </w:r>
            <w:hyperlink r:id="rId8" w:history="1">
              <w:r w:rsidRPr="0015113A">
                <w:rPr>
                  <w:rStyle w:val="Hyperlink"/>
                  <w:rFonts w:ascii="Arial" w:hAnsi="Arial" w:cs="Arial"/>
                  <w:bCs/>
                  <w:color w:val="000000" w:themeColor="text1"/>
                  <w:sz w:val="24"/>
                  <w:szCs w:val="24"/>
                  <w:lang w:val="it-IT"/>
                </w:rPr>
                <w:t>giulio.maggiore@telecomitalia.it</w:t>
              </w:r>
            </w:hyperlink>
            <w:r w:rsidRPr="0015113A">
              <w:rPr>
                <w:rStyle w:val="Hyperlink"/>
                <w:rFonts w:ascii="Arial" w:hAnsi="Arial" w:cs="Arial"/>
                <w:bCs/>
                <w:color w:val="000000" w:themeColor="text1"/>
                <w:sz w:val="24"/>
                <w:szCs w:val="24"/>
                <w:lang w:val="it-IT"/>
              </w:rPr>
              <w:t>)</w:t>
            </w:r>
          </w:p>
          <w:p w:rsidR="00343092" w:rsidRPr="00993F94" w:rsidRDefault="00343092" w:rsidP="003F263A">
            <w:pPr>
              <w:ind w:left="57"/>
              <w:rPr>
                <w:rFonts w:ascii="Arial" w:hAnsi="Arial" w:cs="Arial"/>
                <w:color w:val="000000" w:themeColor="text1"/>
                <w:sz w:val="24"/>
                <w:szCs w:val="24"/>
              </w:rPr>
            </w:pPr>
            <w:r w:rsidRPr="00993F94">
              <w:rPr>
                <w:rFonts w:ascii="Arial" w:hAnsi="Arial" w:cs="Arial"/>
                <w:color w:val="000000" w:themeColor="text1"/>
                <w:sz w:val="24"/>
                <w:szCs w:val="24"/>
              </w:rPr>
              <w:t xml:space="preserve">TC INT secretary </w:t>
            </w:r>
            <w:r w:rsidRPr="00993F94">
              <w:rPr>
                <w:rStyle w:val="Hyperlink"/>
                <w:rFonts w:ascii="Arial" w:hAnsi="Arial" w:cs="Arial"/>
                <w:bCs/>
                <w:color w:val="000000" w:themeColor="text1"/>
                <w:sz w:val="24"/>
                <w:szCs w:val="24"/>
              </w:rPr>
              <w:t>(helene.schmidt@etsi.org)</w:t>
            </w:r>
          </w:p>
        </w:tc>
      </w:tr>
      <w:tr w:rsidR="00343092" w:rsidRPr="008F646A" w:rsidTr="003F263A">
        <w:trPr>
          <w:gridBefore w:val="1"/>
          <w:wBefore w:w="85" w:type="dxa"/>
        </w:trPr>
        <w:tc>
          <w:tcPr>
            <w:tcW w:w="2152" w:type="dxa"/>
            <w:gridSpan w:val="2"/>
            <w:tcBorders>
              <w:top w:val="nil"/>
              <w:left w:val="nil"/>
              <w:bottom w:val="nil"/>
              <w:right w:val="nil"/>
            </w:tcBorders>
            <w:vAlign w:val="center"/>
          </w:tcPr>
          <w:p w:rsidR="00343092" w:rsidRPr="00911477" w:rsidRDefault="00343092" w:rsidP="003F263A">
            <w:pPr>
              <w:tabs>
                <w:tab w:val="left" w:pos="1701"/>
              </w:tabs>
              <w:ind w:left="57"/>
              <w:jc w:val="right"/>
              <w:rPr>
                <w:rFonts w:asciiTheme="minorHAnsi" w:hAnsiTheme="minorHAnsi" w:cstheme="minorHAnsi"/>
                <w:sz w:val="24"/>
                <w:szCs w:val="24"/>
              </w:rPr>
            </w:pPr>
          </w:p>
        </w:tc>
        <w:tc>
          <w:tcPr>
            <w:tcW w:w="7630" w:type="dxa"/>
            <w:gridSpan w:val="2"/>
            <w:tcBorders>
              <w:top w:val="nil"/>
              <w:left w:val="nil"/>
              <w:bottom w:val="nil"/>
              <w:right w:val="nil"/>
            </w:tcBorders>
            <w:vAlign w:val="center"/>
          </w:tcPr>
          <w:p w:rsidR="00343092" w:rsidRPr="00993F94" w:rsidRDefault="00343092" w:rsidP="003F263A">
            <w:pPr>
              <w:ind w:left="57"/>
              <w:rPr>
                <w:rFonts w:ascii="Arial" w:hAnsi="Arial" w:cs="Arial"/>
                <w:color w:val="000000" w:themeColor="text1"/>
                <w:sz w:val="24"/>
                <w:szCs w:val="24"/>
              </w:rPr>
            </w:pPr>
          </w:p>
        </w:tc>
      </w:tr>
      <w:tr w:rsidR="00343092" w:rsidRPr="00DE4DB9" w:rsidTr="003F263A">
        <w:trPr>
          <w:gridBefore w:val="1"/>
          <w:wBefore w:w="85" w:type="dxa"/>
        </w:trPr>
        <w:tc>
          <w:tcPr>
            <w:tcW w:w="2152" w:type="dxa"/>
            <w:gridSpan w:val="2"/>
            <w:tcBorders>
              <w:top w:val="nil"/>
              <w:left w:val="nil"/>
              <w:bottom w:val="nil"/>
              <w:right w:val="nil"/>
            </w:tcBorders>
          </w:tcPr>
          <w:p w:rsidR="00343092" w:rsidRPr="00DE4DB9" w:rsidRDefault="00343092" w:rsidP="003F263A">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gridSpan w:val="2"/>
            <w:tcBorders>
              <w:top w:val="nil"/>
              <w:left w:val="nil"/>
              <w:bottom w:val="nil"/>
              <w:right w:val="nil"/>
            </w:tcBorders>
          </w:tcPr>
          <w:p w:rsidR="00343092" w:rsidRPr="00993F94" w:rsidRDefault="00343092" w:rsidP="003F263A">
            <w:pPr>
              <w:tabs>
                <w:tab w:val="left" w:pos="4891"/>
              </w:tabs>
              <w:ind w:left="57"/>
              <w:rPr>
                <w:rFonts w:ascii="Arial" w:hAnsi="Arial" w:cs="Arial"/>
                <w:color w:val="000000" w:themeColor="text1"/>
                <w:sz w:val="24"/>
                <w:szCs w:val="24"/>
              </w:rPr>
            </w:pPr>
            <w:r w:rsidRPr="00993F94">
              <w:rPr>
                <w:rFonts w:ascii="Arial" w:hAnsi="Arial" w:cs="Arial"/>
                <w:color w:val="000000" w:themeColor="text1"/>
                <w:sz w:val="24"/>
                <w:szCs w:val="24"/>
              </w:rPr>
              <w:t>3GPP SA5</w:t>
            </w:r>
          </w:p>
        </w:tc>
      </w:tr>
      <w:tr w:rsidR="00343092" w:rsidRPr="00DE4DB9" w:rsidTr="003F263A">
        <w:trPr>
          <w:gridBefore w:val="1"/>
          <w:wBefore w:w="85" w:type="dxa"/>
        </w:trPr>
        <w:tc>
          <w:tcPr>
            <w:tcW w:w="2152" w:type="dxa"/>
            <w:gridSpan w:val="2"/>
            <w:tcBorders>
              <w:top w:val="nil"/>
              <w:left w:val="nil"/>
              <w:bottom w:val="nil"/>
              <w:right w:val="nil"/>
            </w:tcBorders>
          </w:tcPr>
          <w:p w:rsidR="00343092" w:rsidRPr="00DE4DB9" w:rsidRDefault="00343092" w:rsidP="003F263A">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gridSpan w:val="2"/>
            <w:tcBorders>
              <w:top w:val="nil"/>
              <w:left w:val="nil"/>
              <w:bottom w:val="nil"/>
              <w:right w:val="nil"/>
            </w:tcBorders>
          </w:tcPr>
          <w:p w:rsidR="00343092" w:rsidRPr="00993F94" w:rsidRDefault="00343092" w:rsidP="003F263A">
            <w:pPr>
              <w:ind w:left="57"/>
              <w:rPr>
                <w:rFonts w:ascii="Arial" w:hAnsi="Arial" w:cs="Arial"/>
                <w:color w:val="000000" w:themeColor="text1"/>
                <w:sz w:val="24"/>
                <w:szCs w:val="24"/>
              </w:rPr>
            </w:pPr>
          </w:p>
        </w:tc>
      </w:tr>
      <w:tr w:rsidR="00343092" w:rsidRPr="00F85372" w:rsidTr="003F263A">
        <w:trPr>
          <w:gridBefore w:val="1"/>
          <w:wBefore w:w="85" w:type="dxa"/>
        </w:trPr>
        <w:tc>
          <w:tcPr>
            <w:tcW w:w="2152" w:type="dxa"/>
            <w:gridSpan w:val="2"/>
            <w:tcBorders>
              <w:top w:val="nil"/>
              <w:left w:val="nil"/>
              <w:bottom w:val="nil"/>
              <w:right w:val="nil"/>
            </w:tcBorders>
          </w:tcPr>
          <w:p w:rsidR="00343092" w:rsidRPr="00911477" w:rsidRDefault="00343092" w:rsidP="003F263A">
            <w:pPr>
              <w:tabs>
                <w:tab w:val="left" w:pos="1701"/>
              </w:tabs>
              <w:ind w:left="57"/>
              <w:jc w:val="right"/>
              <w:rPr>
                <w:rFonts w:asciiTheme="minorHAnsi" w:hAnsiTheme="minorHAnsi" w:cstheme="minorHAnsi"/>
                <w:sz w:val="16"/>
                <w:szCs w:val="24"/>
              </w:rPr>
            </w:pPr>
          </w:p>
        </w:tc>
        <w:tc>
          <w:tcPr>
            <w:tcW w:w="7630" w:type="dxa"/>
            <w:gridSpan w:val="2"/>
            <w:tcBorders>
              <w:top w:val="nil"/>
              <w:left w:val="nil"/>
              <w:bottom w:val="nil"/>
              <w:right w:val="nil"/>
            </w:tcBorders>
          </w:tcPr>
          <w:p w:rsidR="00343092" w:rsidRPr="00993F94" w:rsidRDefault="00343092" w:rsidP="003F263A">
            <w:pPr>
              <w:ind w:left="57"/>
              <w:rPr>
                <w:rFonts w:ascii="Arial" w:hAnsi="Arial" w:cs="Arial"/>
                <w:color w:val="000000" w:themeColor="text1"/>
                <w:sz w:val="24"/>
                <w:szCs w:val="24"/>
              </w:rPr>
            </w:pPr>
          </w:p>
        </w:tc>
      </w:tr>
      <w:tr w:rsidR="00343092" w:rsidRPr="002A36EA" w:rsidTr="003F263A">
        <w:trPr>
          <w:gridBefore w:val="1"/>
          <w:wBefore w:w="85" w:type="dxa"/>
        </w:trPr>
        <w:tc>
          <w:tcPr>
            <w:tcW w:w="2152" w:type="dxa"/>
            <w:gridSpan w:val="2"/>
            <w:tcBorders>
              <w:top w:val="nil"/>
              <w:left w:val="nil"/>
              <w:bottom w:val="nil"/>
              <w:right w:val="nil"/>
            </w:tcBorders>
            <w:vAlign w:val="center"/>
          </w:tcPr>
          <w:p w:rsidR="00343092" w:rsidRPr="00911477" w:rsidRDefault="00343092" w:rsidP="003F263A">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gridSpan w:val="2"/>
            <w:tcBorders>
              <w:top w:val="nil"/>
              <w:left w:val="nil"/>
              <w:bottom w:val="nil"/>
              <w:right w:val="nil"/>
            </w:tcBorders>
            <w:tcMar>
              <w:left w:w="0" w:type="dxa"/>
              <w:right w:w="0" w:type="dxa"/>
            </w:tcMar>
          </w:tcPr>
          <w:p w:rsidR="00343092" w:rsidRPr="00993F94" w:rsidRDefault="00343092" w:rsidP="003F263A">
            <w:pPr>
              <w:ind w:left="57"/>
              <w:rPr>
                <w:rFonts w:ascii="Arial" w:hAnsi="Arial" w:cs="Arial"/>
                <w:color w:val="000000" w:themeColor="text1"/>
                <w:sz w:val="24"/>
                <w:szCs w:val="24"/>
              </w:rPr>
            </w:pPr>
            <w:r w:rsidRPr="0015113A">
              <w:rPr>
                <w:rFonts w:ascii="Arial" w:hAnsi="Arial" w:cs="Arial"/>
                <w:color w:val="000000" w:themeColor="text1"/>
                <w:sz w:val="24"/>
                <w:szCs w:val="24"/>
              </w:rPr>
              <w:t>S5-155250</w:t>
            </w:r>
          </w:p>
        </w:tc>
      </w:tr>
      <w:tr w:rsidR="00343092" w:rsidRPr="00D21604" w:rsidTr="003F263A">
        <w:trPr>
          <w:gridBefore w:val="1"/>
          <w:wBefore w:w="85" w:type="dxa"/>
        </w:trPr>
        <w:tc>
          <w:tcPr>
            <w:tcW w:w="2152" w:type="dxa"/>
            <w:gridSpan w:val="2"/>
            <w:tcBorders>
              <w:top w:val="nil"/>
              <w:left w:val="nil"/>
              <w:bottom w:val="nil"/>
              <w:right w:val="nil"/>
            </w:tcBorders>
          </w:tcPr>
          <w:p w:rsidR="00343092" w:rsidRPr="00911477" w:rsidRDefault="00343092" w:rsidP="003F263A">
            <w:pPr>
              <w:tabs>
                <w:tab w:val="left" w:pos="1701"/>
              </w:tabs>
              <w:ind w:left="57"/>
              <w:jc w:val="right"/>
              <w:rPr>
                <w:rFonts w:asciiTheme="minorHAnsi" w:hAnsiTheme="minorHAnsi" w:cstheme="minorHAnsi"/>
                <w:sz w:val="16"/>
              </w:rPr>
            </w:pPr>
          </w:p>
        </w:tc>
        <w:tc>
          <w:tcPr>
            <w:tcW w:w="7630" w:type="dxa"/>
            <w:gridSpan w:val="2"/>
            <w:tcBorders>
              <w:top w:val="nil"/>
              <w:left w:val="nil"/>
              <w:bottom w:val="nil"/>
              <w:right w:val="nil"/>
            </w:tcBorders>
          </w:tcPr>
          <w:p w:rsidR="00343092" w:rsidRPr="00993F94" w:rsidRDefault="00343092" w:rsidP="003F263A">
            <w:pPr>
              <w:ind w:left="57"/>
              <w:rPr>
                <w:rFonts w:ascii="Arial" w:hAnsi="Arial" w:cs="Arial"/>
                <w:color w:val="000000" w:themeColor="text1"/>
                <w:sz w:val="24"/>
                <w:szCs w:val="24"/>
              </w:rPr>
            </w:pPr>
          </w:p>
        </w:tc>
      </w:tr>
      <w:tr w:rsidR="00343092" w:rsidRPr="00911477" w:rsidTr="003F263A">
        <w:trPr>
          <w:gridBefore w:val="1"/>
          <w:wBefore w:w="85" w:type="dxa"/>
        </w:trPr>
        <w:tc>
          <w:tcPr>
            <w:tcW w:w="2104" w:type="dxa"/>
            <w:tcBorders>
              <w:top w:val="nil"/>
              <w:left w:val="nil"/>
              <w:bottom w:val="nil"/>
              <w:right w:val="nil"/>
            </w:tcBorders>
          </w:tcPr>
          <w:p w:rsidR="00343092" w:rsidRPr="00911477" w:rsidRDefault="00343092" w:rsidP="003F263A">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3"/>
            <w:tcBorders>
              <w:top w:val="nil"/>
              <w:left w:val="nil"/>
              <w:bottom w:val="nil"/>
              <w:right w:val="nil"/>
            </w:tcBorders>
          </w:tcPr>
          <w:p w:rsidR="00343092" w:rsidRPr="00993F94" w:rsidRDefault="00343092" w:rsidP="003F263A">
            <w:pPr>
              <w:rPr>
                <w:rFonts w:ascii="Arial" w:hAnsi="Arial" w:cs="Arial"/>
                <w:color w:val="000000" w:themeColor="text1"/>
                <w:sz w:val="24"/>
                <w:szCs w:val="24"/>
              </w:rPr>
            </w:pPr>
          </w:p>
        </w:tc>
      </w:tr>
    </w:tbl>
    <w:p w:rsidR="00343092" w:rsidRPr="00866086" w:rsidRDefault="00343092" w:rsidP="007F05C7"/>
    <w:p w:rsidR="007833A7" w:rsidRDefault="007833A7" w:rsidP="007F05C7">
      <w:pPr>
        <w:rPr>
          <w:rFonts w:ascii="Arial" w:hAnsi="Arial" w:cs="Arial"/>
        </w:rPr>
      </w:pPr>
    </w:p>
    <w:p w:rsidR="008D5477" w:rsidRDefault="008D5477" w:rsidP="007F05C7">
      <w:pPr>
        <w:rPr>
          <w:rFonts w:ascii="Arial" w:hAnsi="Arial" w:cs="Arial"/>
        </w:rPr>
      </w:pPr>
    </w:p>
    <w:p w:rsidR="007A3763" w:rsidRPr="00993F94" w:rsidRDefault="007A3763" w:rsidP="007F05C7">
      <w:pPr>
        <w:pBdr>
          <w:top w:val="single" w:sz="4" w:space="1" w:color="auto"/>
          <w:bottom w:val="single" w:sz="4" w:space="1" w:color="auto"/>
        </w:pBdr>
        <w:rPr>
          <w:rFonts w:ascii="Arial" w:hAnsi="Arial" w:cs="Arial"/>
          <w:sz w:val="24"/>
          <w:szCs w:val="24"/>
        </w:rPr>
      </w:pPr>
      <w:r w:rsidRPr="00993F94">
        <w:rPr>
          <w:rFonts w:ascii="Arial" w:hAnsi="Arial" w:cs="Arial"/>
          <w:b/>
          <w:sz w:val="24"/>
          <w:szCs w:val="24"/>
        </w:rPr>
        <w:t>ABSTRACT:</w:t>
      </w:r>
      <w:r w:rsidR="0083399D" w:rsidRPr="00993F94">
        <w:rPr>
          <w:rFonts w:ascii="Arial" w:hAnsi="Arial" w:cs="Arial"/>
          <w:b/>
          <w:sz w:val="24"/>
          <w:szCs w:val="24"/>
        </w:rPr>
        <w:t xml:space="preserve"> </w:t>
      </w:r>
      <w:bookmarkStart w:id="0" w:name="Abstract"/>
      <w:bookmarkEnd w:id="0"/>
      <w:r w:rsidR="0015113A" w:rsidRPr="0015113A">
        <w:rPr>
          <w:rFonts w:ascii="Arial" w:hAnsi="Arial" w:cs="Arial"/>
          <w:sz w:val="24"/>
          <w:szCs w:val="24"/>
        </w:rPr>
        <w:t>Reply to S5-155250 c</w:t>
      </w:r>
      <w:r w:rsidR="005307EE" w:rsidRPr="005307EE">
        <w:rPr>
          <w:rFonts w:ascii="Arial" w:hAnsi="Arial" w:cs="Arial"/>
          <w:sz w:val="24"/>
          <w:szCs w:val="24"/>
        </w:rPr>
        <w:t xml:space="preserve">oncerning draft on </w:t>
      </w:r>
      <w:r w:rsidR="008F25AF" w:rsidRPr="00993F94">
        <w:rPr>
          <w:rFonts w:ascii="Arial" w:hAnsi="Arial" w:cs="Arial"/>
          <w:sz w:val="24"/>
          <w:szCs w:val="24"/>
        </w:rPr>
        <w:t>Conformance Test Specifications for the Diameter Protocol over the Rf and the Ro reference points</w:t>
      </w:r>
    </w:p>
    <w:p w:rsidR="00887234" w:rsidRPr="00993F94" w:rsidRDefault="00887234" w:rsidP="007F05C7">
      <w:pPr>
        <w:rPr>
          <w:rFonts w:ascii="Arial" w:hAnsi="Arial" w:cs="Arial"/>
          <w:sz w:val="24"/>
          <w:szCs w:val="24"/>
        </w:rPr>
      </w:pPr>
    </w:p>
    <w:p w:rsidR="00993F94" w:rsidRPr="00993F94" w:rsidRDefault="00993F94" w:rsidP="00993F94">
      <w:pPr>
        <w:spacing w:after="120"/>
        <w:rPr>
          <w:rFonts w:ascii="Arial" w:hAnsi="Arial" w:cs="Arial"/>
          <w:b/>
          <w:sz w:val="24"/>
          <w:szCs w:val="24"/>
        </w:rPr>
      </w:pPr>
      <w:r w:rsidRPr="00993F94">
        <w:rPr>
          <w:rFonts w:ascii="Arial" w:hAnsi="Arial" w:cs="Arial"/>
          <w:b/>
          <w:sz w:val="24"/>
          <w:szCs w:val="24"/>
        </w:rPr>
        <w:t>1. Overall description:</w:t>
      </w:r>
    </w:p>
    <w:p w:rsidR="00216D13" w:rsidRPr="00474D82" w:rsidRDefault="00317A98" w:rsidP="007833A7">
      <w:pPr>
        <w:rPr>
          <w:rFonts w:ascii="Arial" w:hAnsi="Arial" w:cs="Arial"/>
          <w:bCs/>
          <w:lang w:eastAsia="zh-CN"/>
        </w:rPr>
      </w:pPr>
      <w:r w:rsidRPr="00474D82">
        <w:rPr>
          <w:rFonts w:ascii="Arial" w:hAnsi="Arial" w:cs="Arial"/>
          <w:bCs/>
          <w:lang w:eastAsia="zh-CN"/>
        </w:rPr>
        <w:t>To 3GPP SA5,</w:t>
      </w:r>
    </w:p>
    <w:p w:rsidR="00317A98" w:rsidRPr="00474D82" w:rsidRDefault="00317A98" w:rsidP="007833A7">
      <w:pPr>
        <w:rPr>
          <w:rFonts w:ascii="Arial" w:hAnsi="Arial" w:cs="Arial"/>
          <w:bCs/>
          <w:lang w:eastAsia="zh-CN"/>
        </w:rPr>
      </w:pPr>
    </w:p>
    <w:p w:rsidR="0081214C" w:rsidRDefault="00317A98" w:rsidP="0081214C">
      <w:pPr>
        <w:spacing w:after="60"/>
        <w:ind w:left="1985" w:hanging="1985"/>
        <w:rPr>
          <w:rFonts w:ascii="Arial" w:hAnsi="Arial" w:cs="Arial"/>
          <w:bCs/>
          <w:lang w:eastAsia="zh-CN"/>
        </w:rPr>
      </w:pPr>
      <w:r w:rsidRPr="00474D82">
        <w:rPr>
          <w:rFonts w:ascii="Arial" w:hAnsi="Arial" w:cs="Arial"/>
          <w:bCs/>
          <w:lang w:eastAsia="zh-CN"/>
        </w:rPr>
        <w:t xml:space="preserve">TC INT would like to </w:t>
      </w:r>
      <w:r w:rsidR="0081214C" w:rsidRPr="00474D82">
        <w:rPr>
          <w:rFonts w:ascii="Arial" w:hAnsi="Arial" w:cs="Arial"/>
          <w:bCs/>
          <w:lang w:eastAsia="zh-CN"/>
        </w:rPr>
        <w:t xml:space="preserve">thank you for your </w:t>
      </w:r>
      <w:r w:rsidR="00474D82">
        <w:rPr>
          <w:rFonts w:ascii="Arial" w:hAnsi="Arial" w:cs="Arial"/>
          <w:bCs/>
          <w:lang w:eastAsia="zh-CN"/>
        </w:rPr>
        <w:t xml:space="preserve">prompt </w:t>
      </w:r>
      <w:r w:rsidR="0081214C" w:rsidRPr="00474D82">
        <w:rPr>
          <w:rFonts w:ascii="Arial" w:hAnsi="Arial" w:cs="Arial"/>
          <w:bCs/>
          <w:lang w:eastAsia="zh-CN"/>
        </w:rPr>
        <w:t xml:space="preserve">feedback </w:t>
      </w:r>
      <w:r w:rsidR="00474D82">
        <w:rPr>
          <w:rFonts w:ascii="Arial" w:hAnsi="Arial" w:cs="Arial"/>
          <w:bCs/>
          <w:lang w:eastAsia="zh-CN"/>
        </w:rPr>
        <w:t xml:space="preserve">to </w:t>
      </w:r>
      <w:r w:rsidR="0081214C" w:rsidRPr="00474D82">
        <w:rPr>
          <w:rFonts w:ascii="Arial" w:hAnsi="Arial" w:cs="Arial"/>
          <w:bCs/>
          <w:lang w:eastAsia="zh-CN"/>
        </w:rPr>
        <w:t xml:space="preserve">our LS on </w:t>
      </w:r>
      <w:r w:rsidR="0081214C">
        <w:rPr>
          <w:rFonts w:ascii="Arial" w:hAnsi="Arial" w:cs="Arial"/>
          <w:bCs/>
          <w:lang w:eastAsia="zh-CN"/>
        </w:rPr>
        <w:t xml:space="preserve">Validation project for the </w:t>
      </w:r>
    </w:p>
    <w:p w:rsidR="0081214C" w:rsidRDefault="0081214C" w:rsidP="0081214C">
      <w:pPr>
        <w:spacing w:after="60"/>
        <w:ind w:left="1985" w:hanging="1985"/>
        <w:rPr>
          <w:rFonts w:ascii="Arial" w:hAnsi="Arial" w:cs="Arial"/>
          <w:bCs/>
          <w:lang w:eastAsia="zh-CN"/>
        </w:rPr>
      </w:pPr>
      <w:r w:rsidRPr="009B61BD">
        <w:rPr>
          <w:rFonts w:ascii="Arial" w:hAnsi="Arial" w:cs="Arial"/>
          <w:bCs/>
          <w:lang w:eastAsia="zh-CN"/>
        </w:rPr>
        <w:t xml:space="preserve">Conformance Test Specifications </w:t>
      </w:r>
      <w:r>
        <w:rPr>
          <w:rFonts w:ascii="Arial" w:hAnsi="Arial" w:cs="Arial"/>
          <w:bCs/>
          <w:lang w:eastAsia="zh-CN"/>
        </w:rPr>
        <w:t>for Rf and Ro.</w:t>
      </w:r>
    </w:p>
    <w:p w:rsidR="0081214C" w:rsidRDefault="0081214C" w:rsidP="0081214C">
      <w:pPr>
        <w:spacing w:after="60"/>
        <w:ind w:left="1985" w:hanging="1985"/>
        <w:rPr>
          <w:rFonts w:ascii="Arial" w:hAnsi="Arial" w:cs="Arial"/>
          <w:bCs/>
        </w:rPr>
      </w:pPr>
    </w:p>
    <w:p w:rsidR="0081214C" w:rsidRDefault="0081214C" w:rsidP="0081214C">
      <w:pPr>
        <w:spacing w:after="60"/>
        <w:ind w:left="1985" w:hanging="1985"/>
        <w:rPr>
          <w:rFonts w:ascii="Arial" w:hAnsi="Arial" w:cs="Arial"/>
          <w:bCs/>
        </w:rPr>
      </w:pPr>
      <w:r>
        <w:rPr>
          <w:rFonts w:ascii="Arial" w:hAnsi="Arial" w:cs="Arial"/>
          <w:bCs/>
        </w:rPr>
        <w:t>Following your comments, please see in-line our feedback.</w:t>
      </w:r>
    </w:p>
    <w:p w:rsidR="0081214C" w:rsidRDefault="0081214C" w:rsidP="0081214C">
      <w:pPr>
        <w:spacing w:after="60"/>
        <w:ind w:left="1985" w:hanging="1985"/>
        <w:rPr>
          <w:rFonts w:ascii="Arial" w:hAnsi="Arial" w:cs="Arial"/>
          <w:bCs/>
        </w:rPr>
      </w:pPr>
    </w:p>
    <w:p w:rsidR="0081214C" w:rsidRDefault="00474D82"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[3GPP SA5] </w:t>
      </w:r>
      <w:r w:rsidR="0081214C">
        <w:rPr>
          <w:rFonts w:ascii="Arial" w:hAnsi="Arial" w:cs="Arial"/>
          <w:bCs/>
          <w:lang w:eastAsia="zh-CN"/>
        </w:rPr>
        <w:t>The document scope refers to S9 instead of Rf and Ro.</w:t>
      </w:r>
    </w:p>
    <w:p w:rsidR="00474D82" w:rsidRDefault="00474D82" w:rsidP="00474D82">
      <w:pPr>
        <w:widowControl w:val="0"/>
        <w:overflowPunct/>
        <w:autoSpaceDE/>
        <w:autoSpaceDN/>
        <w:adjustRightInd/>
        <w:textAlignment w:val="auto"/>
        <w:rPr>
          <w:rFonts w:ascii="Arial" w:hAnsi="Arial" w:cs="Arial"/>
          <w:bCs/>
          <w:lang w:eastAsia="zh-CN"/>
        </w:rPr>
      </w:pPr>
    </w:p>
    <w:p w:rsidR="0081214C" w:rsidRDefault="0081214C"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[TC INT] Yes this is an error and the rapporteur will update the draft accordingly.</w:t>
      </w:r>
    </w:p>
    <w:p w:rsidR="0081214C" w:rsidRDefault="0081214C" w:rsidP="00474D82">
      <w:pPr>
        <w:widowControl w:val="0"/>
        <w:overflowPunct/>
        <w:autoSpaceDE/>
        <w:autoSpaceDN/>
        <w:adjustRightInd/>
        <w:ind w:left="720"/>
        <w:textAlignment w:val="auto"/>
        <w:rPr>
          <w:rFonts w:ascii="Arial" w:hAnsi="Arial" w:cs="Arial"/>
          <w:bCs/>
          <w:lang w:eastAsia="zh-CN"/>
        </w:rPr>
      </w:pPr>
    </w:p>
    <w:p w:rsidR="0081214C" w:rsidRDefault="00474D82"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[3GPP SA5] </w:t>
      </w:r>
      <w:r w:rsidR="0081214C">
        <w:rPr>
          <w:rFonts w:ascii="Arial" w:hAnsi="Arial" w:cs="Arial"/>
          <w:bCs/>
          <w:lang w:eastAsia="zh-CN"/>
        </w:rPr>
        <w:t xml:space="preserve">Whether the scope is IMS-only was not apparent, at least in the title. 3GPP SA5 would like to bring the clarification that Rf and Ro are generic 3GPP Diameter Charging Interfaces going beyond IMS domain.    </w:t>
      </w:r>
    </w:p>
    <w:p w:rsidR="0081214C" w:rsidRDefault="0081214C"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[TC INT] </w:t>
      </w:r>
      <w:r w:rsidR="0015113A">
        <w:rPr>
          <w:rFonts w:ascii="Arial" w:hAnsi="Arial" w:cs="Arial"/>
          <w:bCs/>
          <w:lang w:eastAsia="zh-CN"/>
        </w:rPr>
        <w:t>T</w:t>
      </w:r>
      <w:r w:rsidR="00F6273F">
        <w:rPr>
          <w:rFonts w:ascii="Arial" w:hAnsi="Arial" w:cs="Arial"/>
          <w:bCs/>
          <w:lang w:eastAsia="zh-CN"/>
        </w:rPr>
        <w:t xml:space="preserve">he scope is not restricted to IMS, but is looking to the generic use of the interfaces Rf/Ro. The IMS usage will of course </w:t>
      </w:r>
      <w:r w:rsidR="0015113A">
        <w:rPr>
          <w:rFonts w:ascii="Arial" w:hAnsi="Arial" w:cs="Arial"/>
          <w:bCs/>
          <w:lang w:eastAsia="zh-CN"/>
        </w:rPr>
        <w:t xml:space="preserve">be </w:t>
      </w:r>
      <w:r w:rsidR="00F6273F">
        <w:rPr>
          <w:rFonts w:ascii="Arial" w:hAnsi="Arial" w:cs="Arial"/>
          <w:bCs/>
          <w:lang w:eastAsia="zh-CN"/>
        </w:rPr>
        <w:t>with very high priority for the VoLTE service, so we see application for the VoLTE one of the market driver.</w:t>
      </w:r>
    </w:p>
    <w:p w:rsidR="00474D82" w:rsidRDefault="00474D82" w:rsidP="0081214C">
      <w:pPr>
        <w:widowControl w:val="0"/>
        <w:numPr>
          <w:ilvl w:val="0"/>
          <w:numId w:val="25"/>
        </w:numPr>
        <w:overflowPunct/>
        <w:autoSpaceDE/>
        <w:autoSpaceDN/>
        <w:adjustRightInd/>
        <w:textAlignment w:val="auto"/>
        <w:rPr>
          <w:rFonts w:ascii="Arial" w:hAnsi="Arial" w:cs="Arial"/>
          <w:bCs/>
          <w:lang w:eastAsia="zh-CN"/>
        </w:rPr>
      </w:pPr>
    </w:p>
    <w:p w:rsidR="0081214C" w:rsidRDefault="00474D82"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[3GPP SA5] </w:t>
      </w:r>
      <w:r w:rsidR="0081214C">
        <w:rPr>
          <w:rFonts w:ascii="Arial" w:hAnsi="Arial" w:cs="Arial"/>
          <w:bCs/>
          <w:lang w:eastAsia="zh-CN"/>
        </w:rPr>
        <w:t>The current release of 3GPP SA5 specifications is Rel-13, and 3GPP SA5 would like to know whether there was any specific reason for which Rel-10 was selected.</w:t>
      </w:r>
    </w:p>
    <w:p w:rsidR="00474D82" w:rsidRDefault="00474D82" w:rsidP="00474D82">
      <w:pPr>
        <w:widowControl w:val="0"/>
        <w:overflowPunct/>
        <w:autoSpaceDE/>
        <w:autoSpaceDN/>
        <w:adjustRightInd/>
        <w:textAlignment w:val="auto"/>
        <w:rPr>
          <w:rFonts w:ascii="Arial" w:hAnsi="Arial" w:cs="Arial"/>
          <w:bCs/>
          <w:lang w:eastAsia="zh-CN"/>
        </w:rPr>
      </w:pPr>
    </w:p>
    <w:p w:rsidR="0081214C" w:rsidRDefault="0081214C" w:rsidP="00474D82">
      <w:pPr>
        <w:widowControl w:val="0"/>
        <w:overflowPunct/>
        <w:autoSpaceDE/>
        <w:autoSpaceDN/>
        <w:adjustRightInd/>
        <w:textAlignment w:val="auto"/>
        <w:rPr>
          <w:rFonts w:ascii="Arial" w:hAnsi="Arial" w:cs="Arial"/>
          <w:bCs/>
          <w:lang w:eastAsia="zh-CN"/>
        </w:rPr>
      </w:pPr>
      <w:r>
        <w:rPr>
          <w:rFonts w:ascii="Arial" w:hAnsi="Arial" w:cs="Arial"/>
          <w:bCs/>
          <w:lang w:eastAsia="zh-CN"/>
        </w:rPr>
        <w:t xml:space="preserve">[TC INT] Rel-10 was chosen due to the availability of Rel-10 products on the market. We </w:t>
      </w:r>
      <w:r w:rsidR="00F6273F">
        <w:rPr>
          <w:rFonts w:ascii="Arial" w:hAnsi="Arial" w:cs="Arial"/>
          <w:bCs/>
          <w:lang w:eastAsia="zh-CN"/>
        </w:rPr>
        <w:t>have looked into R</w:t>
      </w:r>
      <w:r w:rsidR="0015113A">
        <w:rPr>
          <w:rFonts w:ascii="Arial" w:hAnsi="Arial" w:cs="Arial"/>
          <w:bCs/>
          <w:lang w:eastAsia="zh-CN"/>
        </w:rPr>
        <w:t>el-</w:t>
      </w:r>
      <w:r w:rsidR="00F6273F">
        <w:rPr>
          <w:rFonts w:ascii="Arial" w:hAnsi="Arial" w:cs="Arial"/>
          <w:bCs/>
          <w:lang w:eastAsia="zh-CN"/>
        </w:rPr>
        <w:t xml:space="preserve">13 without finding major impact. We </w:t>
      </w:r>
      <w:r>
        <w:rPr>
          <w:rFonts w:ascii="Arial" w:hAnsi="Arial" w:cs="Arial"/>
          <w:bCs/>
          <w:lang w:eastAsia="zh-CN"/>
        </w:rPr>
        <w:t xml:space="preserve">would appreciate if you could indicate the major differences </w:t>
      </w:r>
      <w:r>
        <w:rPr>
          <w:rFonts w:ascii="Arial" w:hAnsi="Arial" w:cs="Arial"/>
          <w:bCs/>
          <w:lang w:eastAsia="zh-CN"/>
        </w:rPr>
        <w:lastRenderedPageBreak/>
        <w:t xml:space="preserve">between Rel-10 and Rel-13 and </w:t>
      </w:r>
      <w:r w:rsidR="0015113A">
        <w:rPr>
          <w:rFonts w:ascii="Arial" w:hAnsi="Arial" w:cs="Arial"/>
          <w:bCs/>
          <w:lang w:eastAsia="zh-CN"/>
        </w:rPr>
        <w:t>whether Rel</w:t>
      </w:r>
      <w:r>
        <w:rPr>
          <w:rFonts w:ascii="Arial" w:hAnsi="Arial" w:cs="Arial"/>
          <w:bCs/>
          <w:lang w:eastAsia="zh-CN"/>
        </w:rPr>
        <w:t xml:space="preserve">-13 </w:t>
      </w:r>
      <w:r w:rsidR="00F6273F">
        <w:rPr>
          <w:rFonts w:ascii="Arial" w:hAnsi="Arial" w:cs="Arial"/>
          <w:bCs/>
          <w:lang w:eastAsia="zh-CN"/>
        </w:rPr>
        <w:t xml:space="preserve">will be </w:t>
      </w:r>
      <w:r>
        <w:rPr>
          <w:rFonts w:ascii="Arial" w:hAnsi="Arial" w:cs="Arial"/>
          <w:bCs/>
          <w:lang w:eastAsia="zh-CN"/>
        </w:rPr>
        <w:t>available on the market</w:t>
      </w:r>
      <w:r w:rsidR="00F6273F">
        <w:rPr>
          <w:rFonts w:ascii="Arial" w:hAnsi="Arial" w:cs="Arial"/>
          <w:bCs/>
          <w:lang w:eastAsia="zh-CN"/>
        </w:rPr>
        <w:t xml:space="preserve"> in order to start planning for the update of the tes</w:t>
      </w:r>
      <w:r w:rsidR="0015113A">
        <w:rPr>
          <w:rFonts w:ascii="Arial" w:hAnsi="Arial" w:cs="Arial"/>
          <w:bCs/>
          <w:lang w:eastAsia="zh-CN"/>
        </w:rPr>
        <w:t>t specification from Rel-10 to Rel-13?</w:t>
      </w:r>
    </w:p>
    <w:p w:rsidR="0081214C" w:rsidRDefault="0081214C" w:rsidP="0081214C">
      <w:pPr>
        <w:spacing w:after="60"/>
        <w:ind w:left="1985" w:hanging="1985"/>
        <w:rPr>
          <w:rFonts w:ascii="Arial" w:hAnsi="Arial" w:cs="Arial"/>
          <w:bCs/>
        </w:rPr>
      </w:pPr>
    </w:p>
    <w:p w:rsidR="008F25AF" w:rsidRPr="00993F94" w:rsidRDefault="008F25AF" w:rsidP="00317A98">
      <w:pPr>
        <w:rPr>
          <w:rFonts w:ascii="Arial" w:hAnsi="Arial" w:cs="Arial"/>
          <w:sz w:val="24"/>
          <w:szCs w:val="24"/>
        </w:rPr>
      </w:pPr>
    </w:p>
    <w:p w:rsidR="00993F94" w:rsidRPr="00993F94" w:rsidRDefault="00993F94" w:rsidP="00993F94">
      <w:pPr>
        <w:spacing w:after="120"/>
        <w:rPr>
          <w:rFonts w:ascii="Arial" w:hAnsi="Arial" w:cs="Arial"/>
          <w:b/>
          <w:sz w:val="24"/>
          <w:szCs w:val="24"/>
        </w:rPr>
      </w:pPr>
      <w:r w:rsidRPr="00993F94">
        <w:rPr>
          <w:rFonts w:ascii="Arial" w:hAnsi="Arial" w:cs="Arial"/>
          <w:b/>
          <w:sz w:val="24"/>
          <w:szCs w:val="24"/>
        </w:rPr>
        <w:t>2. Actions:</w:t>
      </w:r>
    </w:p>
    <w:p w:rsidR="005307EE" w:rsidRDefault="00317A98" w:rsidP="00474D82">
      <w:pPr>
        <w:rPr>
          <w:rFonts w:ascii="Arial" w:hAnsi="Arial" w:cs="Arial"/>
          <w:bCs/>
          <w:lang w:eastAsia="zh-CN"/>
        </w:rPr>
      </w:pPr>
      <w:r w:rsidRPr="00474D82">
        <w:rPr>
          <w:rFonts w:ascii="Arial" w:hAnsi="Arial" w:cs="Arial"/>
          <w:bCs/>
          <w:lang w:eastAsia="zh-CN"/>
        </w:rPr>
        <w:t xml:space="preserve">TC INT would appreciate to receive feedback from </w:t>
      </w:r>
      <w:r w:rsidR="0087609E" w:rsidRPr="00474D82">
        <w:rPr>
          <w:rFonts w:ascii="Arial" w:hAnsi="Arial" w:cs="Arial"/>
          <w:bCs/>
          <w:lang w:eastAsia="zh-CN"/>
        </w:rPr>
        <w:t>3G</w:t>
      </w:r>
      <w:r w:rsidR="00E96EEA" w:rsidRPr="00474D82">
        <w:rPr>
          <w:rFonts w:ascii="Arial" w:hAnsi="Arial" w:cs="Arial"/>
          <w:bCs/>
          <w:lang w:eastAsia="zh-CN"/>
        </w:rPr>
        <w:t>P</w:t>
      </w:r>
      <w:r w:rsidR="0087609E" w:rsidRPr="00474D82">
        <w:rPr>
          <w:rFonts w:ascii="Arial" w:hAnsi="Arial" w:cs="Arial"/>
          <w:bCs/>
          <w:lang w:eastAsia="zh-CN"/>
        </w:rPr>
        <w:t xml:space="preserve">P </w:t>
      </w:r>
      <w:r w:rsidR="00E96EEA" w:rsidRPr="00474D82">
        <w:rPr>
          <w:rFonts w:ascii="Arial" w:hAnsi="Arial" w:cs="Arial"/>
          <w:bCs/>
          <w:lang w:eastAsia="zh-CN"/>
        </w:rPr>
        <w:t xml:space="preserve">SA5 </w:t>
      </w:r>
      <w:r w:rsidR="005307EE" w:rsidRPr="00474D82">
        <w:rPr>
          <w:rFonts w:ascii="Arial" w:hAnsi="Arial" w:cs="Arial"/>
          <w:bCs/>
          <w:lang w:eastAsia="zh-CN"/>
        </w:rPr>
        <w:t xml:space="preserve">on </w:t>
      </w:r>
      <w:r w:rsidR="005307EE">
        <w:rPr>
          <w:rFonts w:ascii="Arial" w:hAnsi="Arial" w:cs="Arial"/>
          <w:bCs/>
          <w:lang w:eastAsia="zh-CN"/>
        </w:rPr>
        <w:t xml:space="preserve">the major differences between Rel-10 and Rel-13 and </w:t>
      </w:r>
      <w:r w:rsidR="00F6273F">
        <w:rPr>
          <w:rFonts w:ascii="Arial" w:hAnsi="Arial" w:cs="Arial"/>
          <w:bCs/>
          <w:lang w:eastAsia="zh-CN"/>
        </w:rPr>
        <w:t xml:space="preserve">when </w:t>
      </w:r>
      <w:r w:rsidR="005307EE">
        <w:rPr>
          <w:rFonts w:ascii="Arial" w:hAnsi="Arial" w:cs="Arial"/>
          <w:bCs/>
          <w:lang w:eastAsia="zh-CN"/>
        </w:rPr>
        <w:t xml:space="preserve">Rel-13 </w:t>
      </w:r>
      <w:r w:rsidR="00F6273F">
        <w:rPr>
          <w:rFonts w:ascii="Arial" w:hAnsi="Arial" w:cs="Arial"/>
          <w:bCs/>
          <w:lang w:eastAsia="zh-CN"/>
        </w:rPr>
        <w:t>will be</w:t>
      </w:r>
      <w:r w:rsidR="005307EE">
        <w:rPr>
          <w:rFonts w:ascii="Arial" w:hAnsi="Arial" w:cs="Arial"/>
          <w:bCs/>
          <w:lang w:eastAsia="zh-CN"/>
        </w:rPr>
        <w:t xml:space="preserve"> available on the market? </w:t>
      </w:r>
    </w:p>
    <w:p w:rsidR="008F25AF" w:rsidRPr="00474D82" w:rsidRDefault="008F25AF" w:rsidP="00317A98">
      <w:pPr>
        <w:rPr>
          <w:rFonts w:ascii="Arial" w:hAnsi="Arial" w:cs="Arial"/>
          <w:bCs/>
          <w:lang w:eastAsia="zh-CN"/>
        </w:rPr>
      </w:pPr>
    </w:p>
    <w:p w:rsidR="0087609E" w:rsidRPr="00993F94" w:rsidRDefault="0087609E" w:rsidP="00317A98">
      <w:pPr>
        <w:rPr>
          <w:rFonts w:ascii="Arial" w:hAnsi="Arial" w:cs="Arial"/>
          <w:sz w:val="24"/>
          <w:szCs w:val="24"/>
        </w:rPr>
      </w:pPr>
    </w:p>
    <w:p w:rsidR="00993F94" w:rsidRPr="00993F94" w:rsidRDefault="00993F94" w:rsidP="00993F94">
      <w:pPr>
        <w:spacing w:after="120"/>
        <w:rPr>
          <w:rFonts w:ascii="Arial" w:hAnsi="Arial" w:cs="Arial"/>
          <w:b/>
          <w:sz w:val="24"/>
          <w:szCs w:val="24"/>
        </w:rPr>
      </w:pPr>
      <w:r w:rsidRPr="00993F94">
        <w:rPr>
          <w:rFonts w:ascii="Arial" w:hAnsi="Arial" w:cs="Arial"/>
          <w:b/>
          <w:sz w:val="24"/>
          <w:szCs w:val="24"/>
        </w:rPr>
        <w:t>3. Date of next meetings of the originator:</w:t>
      </w:r>
    </w:p>
    <w:p w:rsidR="0087609E" w:rsidRPr="00474D82" w:rsidRDefault="0087609E" w:rsidP="00317A98">
      <w:pPr>
        <w:rPr>
          <w:rFonts w:ascii="Arial" w:hAnsi="Arial" w:cs="Arial"/>
          <w:bCs/>
          <w:lang w:eastAsia="zh-CN"/>
        </w:rPr>
      </w:pPr>
      <w:r w:rsidRPr="00474D82">
        <w:rPr>
          <w:rFonts w:ascii="Arial" w:hAnsi="Arial" w:cs="Arial"/>
          <w:bCs/>
          <w:lang w:eastAsia="zh-CN"/>
        </w:rPr>
        <w:t>TC INT will hold their next meeting in December 15 -17 2015 in Nuremberg, Germany.</w:t>
      </w:r>
    </w:p>
    <w:p w:rsidR="00317A98" w:rsidRDefault="00317A98" w:rsidP="00317A98">
      <w:pPr>
        <w:rPr>
          <w:rFonts w:ascii="Arial" w:hAnsi="Arial" w:cs="Arial"/>
        </w:rPr>
      </w:pPr>
    </w:p>
    <w:p w:rsidR="00317A98" w:rsidRPr="00317A98" w:rsidRDefault="00317A98" w:rsidP="00317A98">
      <w:pPr>
        <w:rPr>
          <w:rFonts w:ascii="Arial" w:hAnsi="Arial" w:cs="Arial"/>
        </w:rPr>
      </w:pPr>
    </w:p>
    <w:p w:rsidR="00317A98" w:rsidRDefault="00317A98" w:rsidP="007833A7">
      <w:pPr>
        <w:rPr>
          <w:rFonts w:ascii="Arial" w:hAnsi="Arial" w:cs="Arial"/>
        </w:rPr>
      </w:pPr>
    </w:p>
    <w:p w:rsidR="00216D13" w:rsidRDefault="00216D13">
      <w:pPr>
        <w:overflowPunct/>
        <w:autoSpaceDE/>
        <w:autoSpaceDN/>
        <w:adjustRightInd/>
        <w:spacing w:after="200" w:line="276" w:lineRule="auto"/>
        <w:textAlignment w:val="auto"/>
        <w:rPr>
          <w:rFonts w:ascii="Arial" w:hAnsi="Arial" w:cs="Arial"/>
        </w:rPr>
      </w:pPr>
    </w:p>
    <w:sectPr w:rsidR="00216D13" w:rsidSect="007F05C7">
      <w:headerReference w:type="default" r:id="rId9"/>
      <w:footerReference w:type="default" r:id="rId10"/>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50D0" w:rsidRDefault="009650D0" w:rsidP="00D9435B">
      <w:r>
        <w:separator/>
      </w:r>
    </w:p>
  </w:endnote>
  <w:endnote w:type="continuationSeparator" w:id="0">
    <w:p w:rsidR="009650D0" w:rsidRDefault="009650D0"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F466EF" w:rsidRPr="0083399D">
      <w:rPr>
        <w:rFonts w:ascii="Arial" w:hAnsi="Arial" w:cs="Arial"/>
      </w:rPr>
      <w:fldChar w:fldCharType="begin"/>
    </w:r>
    <w:r w:rsidRPr="0083399D">
      <w:rPr>
        <w:rFonts w:ascii="Arial" w:hAnsi="Arial" w:cs="Arial"/>
      </w:rPr>
      <w:instrText xml:space="preserve"> PAGE   \* MERGEFORMAT </w:instrText>
    </w:r>
    <w:r w:rsidR="00F466EF" w:rsidRPr="0083399D">
      <w:rPr>
        <w:rFonts w:ascii="Arial" w:hAnsi="Arial" w:cs="Arial"/>
      </w:rPr>
      <w:fldChar w:fldCharType="separate"/>
    </w:r>
    <w:r w:rsidR="00343092">
      <w:rPr>
        <w:rFonts w:ascii="Arial" w:hAnsi="Arial" w:cs="Arial"/>
        <w:noProof/>
      </w:rPr>
      <w:t>1</w:t>
    </w:r>
    <w:r w:rsidR="00F466EF" w:rsidRPr="0083399D">
      <w:rPr>
        <w:rFonts w:ascii="Arial" w:hAnsi="Arial" w:cs="Arial"/>
      </w:rPr>
      <w:fldChar w:fldCharType="end"/>
    </w:r>
    <w:r w:rsidRPr="0083399D">
      <w:rPr>
        <w:rFonts w:ascii="Arial" w:hAnsi="Arial" w:cs="Arial"/>
      </w:rPr>
      <w:t>/</w:t>
    </w:r>
    <w:fldSimple w:instr=" NUMPAGES   \* MERGEFORMAT ">
      <w:r w:rsidR="00343092" w:rsidRPr="00343092">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50D0" w:rsidRDefault="009650D0" w:rsidP="00D9435B">
      <w:r>
        <w:separator/>
      </w:r>
    </w:p>
  </w:footnote>
  <w:footnote w:type="continuationSeparator" w:id="0">
    <w:p w:rsidR="009650D0" w:rsidRDefault="009650D0" w:rsidP="00D9435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35B" w:rsidRPr="00D9435B" w:rsidRDefault="00D9435B" w:rsidP="00D9435B">
    <w:pPr>
      <w:tabs>
        <w:tab w:val="right" w:pos="9356"/>
      </w:tabs>
      <w:spacing w:after="120"/>
      <w:ind w:left="-567"/>
      <w:rPr>
        <w:rFonts w:ascii="Arial" w:hAnsi="Arial" w:cs="Arial"/>
        <w:i/>
        <w:color w:val="0000FF"/>
        <w:szCs w:val="36"/>
      </w:rPr>
    </w:pPr>
    <w:r w:rsidRPr="002655D0">
      <w:rPr>
        <w:rFonts w:ascii="Arial" w:hAnsi="Arial" w:cs="Arial"/>
        <w:sz w:val="36"/>
        <w:szCs w:val="36"/>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07AF6DC6"/>
    <w:multiLevelType w:val="hybridMultilevel"/>
    <w:tmpl w:val="1BB8D0FE"/>
    <w:lvl w:ilvl="0" w:tplc="2A0EB68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1"/>
  </w:num>
  <w:num w:numId="3">
    <w:abstractNumId w:val="8"/>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0"/>
  </w:num>
  <w:num w:numId="14">
    <w:abstractNumId w:val="9"/>
  </w:num>
  <w:num w:numId="15">
    <w:abstractNumId w:val="12"/>
  </w:num>
  <w:num w:numId="16">
    <w:abstractNumId w:val="18"/>
  </w:num>
  <w:num w:numId="17">
    <w:abstractNumId w:val="11"/>
  </w:num>
  <w:num w:numId="18">
    <w:abstractNumId w:val="15"/>
  </w:num>
  <w:num w:numId="19">
    <w:abstractNumId w:val="13"/>
  </w:num>
  <w:num w:numId="20">
    <w:abstractNumId w:val="17"/>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2568A"/>
    <w:rsid w:val="000C4CB6"/>
    <w:rsid w:val="0015113A"/>
    <w:rsid w:val="00181471"/>
    <w:rsid w:val="00191D22"/>
    <w:rsid w:val="001C30D5"/>
    <w:rsid w:val="00216D13"/>
    <w:rsid w:val="002676F5"/>
    <w:rsid w:val="00297B33"/>
    <w:rsid w:val="002F5958"/>
    <w:rsid w:val="003050B4"/>
    <w:rsid w:val="00317A98"/>
    <w:rsid w:val="0032542E"/>
    <w:rsid w:val="003354CE"/>
    <w:rsid w:val="00343092"/>
    <w:rsid w:val="0036058F"/>
    <w:rsid w:val="003D5716"/>
    <w:rsid w:val="004050E6"/>
    <w:rsid w:val="004124A2"/>
    <w:rsid w:val="0042078B"/>
    <w:rsid w:val="00451D22"/>
    <w:rsid w:val="00474D82"/>
    <w:rsid w:val="004950B1"/>
    <w:rsid w:val="004D1743"/>
    <w:rsid w:val="00503C30"/>
    <w:rsid w:val="00516885"/>
    <w:rsid w:val="00521B98"/>
    <w:rsid w:val="005307EE"/>
    <w:rsid w:val="00551F4D"/>
    <w:rsid w:val="00553A78"/>
    <w:rsid w:val="00571482"/>
    <w:rsid w:val="005B115B"/>
    <w:rsid w:val="005C1806"/>
    <w:rsid w:val="006017EC"/>
    <w:rsid w:val="006101AE"/>
    <w:rsid w:val="00610CBA"/>
    <w:rsid w:val="00620AA5"/>
    <w:rsid w:val="00631480"/>
    <w:rsid w:val="00704C3A"/>
    <w:rsid w:val="007203F7"/>
    <w:rsid w:val="00723463"/>
    <w:rsid w:val="00745E27"/>
    <w:rsid w:val="00776B64"/>
    <w:rsid w:val="007833A7"/>
    <w:rsid w:val="007A3763"/>
    <w:rsid w:val="007F05C7"/>
    <w:rsid w:val="0081214C"/>
    <w:rsid w:val="00832E39"/>
    <w:rsid w:val="0083399D"/>
    <w:rsid w:val="0084740A"/>
    <w:rsid w:val="008629A9"/>
    <w:rsid w:val="008745A4"/>
    <w:rsid w:val="0087609E"/>
    <w:rsid w:val="00887234"/>
    <w:rsid w:val="008D5477"/>
    <w:rsid w:val="008E0DCF"/>
    <w:rsid w:val="008F25AF"/>
    <w:rsid w:val="0091037B"/>
    <w:rsid w:val="00911477"/>
    <w:rsid w:val="00912D71"/>
    <w:rsid w:val="00913CAE"/>
    <w:rsid w:val="009650D0"/>
    <w:rsid w:val="00993435"/>
    <w:rsid w:val="00993F94"/>
    <w:rsid w:val="009F0351"/>
    <w:rsid w:val="00A61734"/>
    <w:rsid w:val="00B22603"/>
    <w:rsid w:val="00B55A37"/>
    <w:rsid w:val="00B703A5"/>
    <w:rsid w:val="00B837B4"/>
    <w:rsid w:val="00BB5244"/>
    <w:rsid w:val="00BE7AFE"/>
    <w:rsid w:val="00C04D8B"/>
    <w:rsid w:val="00C15BAD"/>
    <w:rsid w:val="00C61325"/>
    <w:rsid w:val="00C67710"/>
    <w:rsid w:val="00C76D35"/>
    <w:rsid w:val="00CA135C"/>
    <w:rsid w:val="00CB399C"/>
    <w:rsid w:val="00CC0049"/>
    <w:rsid w:val="00CC16E2"/>
    <w:rsid w:val="00CE691E"/>
    <w:rsid w:val="00D0455F"/>
    <w:rsid w:val="00D9435B"/>
    <w:rsid w:val="00DA185D"/>
    <w:rsid w:val="00DA65AB"/>
    <w:rsid w:val="00DD314A"/>
    <w:rsid w:val="00DE4DB9"/>
    <w:rsid w:val="00DF6ED5"/>
    <w:rsid w:val="00E00EF0"/>
    <w:rsid w:val="00E06E1E"/>
    <w:rsid w:val="00E96EEA"/>
    <w:rsid w:val="00EA0019"/>
    <w:rsid w:val="00EB16B6"/>
    <w:rsid w:val="00EB1C87"/>
    <w:rsid w:val="00EE7092"/>
    <w:rsid w:val="00EF607B"/>
    <w:rsid w:val="00F11466"/>
    <w:rsid w:val="00F12615"/>
    <w:rsid w:val="00F466EF"/>
    <w:rsid w:val="00F6273F"/>
    <w:rsid w:val="00F9024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s>
</file>

<file path=word/webSettings.xml><?xml version="1.0" encoding="utf-8"?>
<w:webSettings xmlns:r="http://schemas.openxmlformats.org/officeDocument/2006/relationships" xmlns:w="http://schemas.openxmlformats.org/wordprocessingml/2006/main">
  <w:divs>
    <w:div w:id="2001688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iulio.maggiore@telecomitalia.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63445-BD61-42D0-9ADF-945B1520C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2271</Characters>
  <Application>Microsoft Office Word</Application>
  <DocSecurity>0</DocSecurity>
  <Lines>18</Lines>
  <Paragraphs>5</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ETSI Secretariat</Company>
  <LinksUpToDate>false</LinksUpToDate>
  <CharactersWithSpaces>2664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699</cp:lastModifiedBy>
  <cp:revision>2</cp:revision>
  <cp:lastPrinted>2010-12-06T15:51:00Z</cp:lastPrinted>
  <dcterms:created xsi:type="dcterms:W3CDTF">2016-01-19T14:17:00Z</dcterms:created>
  <dcterms:modified xsi:type="dcterms:W3CDTF">2016-01-19T14:17:00Z</dcterms:modified>
</cp:coreProperties>
</file>